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7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529"/>
      </w:tblGrid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 w:rsidP="00FD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  <w:r w:rsidR="007161FF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на русском </w:t>
            </w:r>
            <w:r w:rsidR="009F0D9D" w:rsidRPr="006609E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B17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27F" w:rsidRPr="006609E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Инвестиционная Компания «ЦЕРИХ Кэпитал Менеджмент»</w:t>
            </w:r>
          </w:p>
        </w:tc>
      </w:tr>
      <w:tr w:rsidR="00FD31A9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9" w:rsidRPr="006609EE" w:rsidRDefault="00FD31A9" w:rsidP="00FD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Компании на русском 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9" w:rsidRPr="006609EE" w:rsidRDefault="00704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АО ИК «ЦЕРИХ Кэпитал Менеджмент»</w:t>
            </w:r>
          </w:p>
        </w:tc>
      </w:tr>
      <w:tr w:rsidR="007161FF" w:rsidRPr="00C25103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6609EE" w:rsidRDefault="00FD31A9" w:rsidP="00FD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Компании на иностранном 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Pr="00196424" w:rsidRDefault="00B17E94" w:rsidP="00E56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Company «Zerich Capital Management» Joint Stock Company</w:t>
            </w:r>
          </w:p>
        </w:tc>
      </w:tr>
      <w:tr w:rsidR="00B17E94" w:rsidRPr="00C25103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4" w:rsidRPr="00B17E94" w:rsidRDefault="00B17E94" w:rsidP="00B17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E94">
              <w:rPr>
                <w:rFonts w:ascii="Times New Roman" w:hAnsi="Times New Roman" w:cs="Times New Roman"/>
                <w:sz w:val="24"/>
                <w:szCs w:val="24"/>
              </w:rPr>
              <w:t>окращенное  наименование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94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4" w:rsidRPr="00196424" w:rsidRDefault="00B17E94" w:rsidP="00B10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r w:rsidR="00B10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«Zerich Capital Management» JSC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70427F" w:rsidP="00704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70427F" w:rsidP="00704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9EE">
              <w:rPr>
                <w:rFonts w:ascii="Times New Roman" w:hAnsi="Times New Roman"/>
                <w:sz w:val="24"/>
                <w:szCs w:val="24"/>
              </w:rPr>
              <w:t xml:space="preserve">7716051506 </w:t>
            </w:r>
          </w:p>
        </w:tc>
      </w:tr>
      <w:tr w:rsidR="0070427F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7F" w:rsidRPr="006609EE" w:rsidRDefault="00704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7F" w:rsidRPr="006609EE" w:rsidRDefault="005B6C5B" w:rsidP="0066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  <w:r w:rsidR="0070427F" w:rsidRPr="006609EE">
              <w:rPr>
                <w:rFonts w:ascii="Times New Roman" w:hAnsi="Times New Roman"/>
                <w:sz w:val="24"/>
                <w:szCs w:val="24"/>
              </w:rPr>
              <w:t>401001/997950001</w:t>
            </w:r>
          </w:p>
        </w:tc>
      </w:tr>
      <w:tr w:rsidR="0070427F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7F" w:rsidRPr="006609EE" w:rsidRDefault="00704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7F" w:rsidRPr="006609EE" w:rsidRDefault="0070427F" w:rsidP="00704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9EE">
              <w:rPr>
                <w:rFonts w:ascii="Times New Roman" w:hAnsi="Times New Roman"/>
                <w:sz w:val="24"/>
                <w:szCs w:val="24"/>
              </w:rPr>
              <w:t>1027700066646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161FF" w:rsidRPr="006609E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, указанный в ЕГРЮЛ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B17E94" w:rsidP="0066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7E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7E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7E94">
              <w:rPr>
                <w:rFonts w:ascii="Times New Roman" w:hAnsi="Times New Roman"/>
                <w:sz w:val="24"/>
                <w:szCs w:val="24"/>
              </w:rPr>
              <w:t>осква, Всеволожский пер., д.2, стр.2.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 w:rsidP="00FD3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0"/>
            <w:bookmarkEnd w:id="0"/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осуществляющего функции единоличного исполнительного органа</w:t>
            </w:r>
            <w:r w:rsidR="0070427F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FF" w:rsidRPr="006609E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7B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Артем Сергеевич</w:t>
            </w:r>
          </w:p>
          <w:p w:rsidR="00B10DA6" w:rsidRDefault="00B10DA6" w:rsidP="00B10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7F" w:rsidRPr="006609EE" w:rsidRDefault="0070427F" w:rsidP="00B10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 w:rsidP="009F0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членстве в </w:t>
            </w:r>
            <w:proofErr w:type="spellStart"/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профессиональных участников рын</w:t>
            </w:r>
            <w:r w:rsidR="00A734D9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ка ценных бумаг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9F0D9D" w:rsidP="006C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является членом </w:t>
            </w:r>
            <w:r w:rsidR="006C1F21"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</w:t>
            </w:r>
            <w:r w:rsidR="006609EE"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ассоциации</w:t>
            </w:r>
            <w:r w:rsidR="006C1F21"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фондового рынка (НАУФОР)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 w:rsidP="006C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стандартах СРО, которыми руководствуется </w:t>
            </w:r>
            <w:r w:rsidR="006C1F21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своей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6C1F21" w:rsidP="005B6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Компания руководствуется</w:t>
            </w:r>
            <w:r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Стандартами профессиональной деятельности на рынке ценных бумаг НАУФОР</w:t>
            </w:r>
            <w:r w:rsidR="00FB688F"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опубликованными  на странице сайта НАУФОР в сети Интернет  по адресу: </w:t>
            </w:r>
            <w:hyperlink r:id="rId7" w:history="1">
              <w:r w:rsidR="00F251A7" w:rsidRPr="006609E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http://naufor.ru/tree.asp?n=11423</w:t>
              </w:r>
            </w:hyperlink>
            <w:r w:rsidR="00F251A7" w:rsidRPr="0066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1EF6" w:rsidRPr="006609EE" w:rsidTr="005B6C5B">
        <w:trPr>
          <w:trHeight w:val="18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6" w:rsidRPr="006609EE" w:rsidRDefault="00E51EF6" w:rsidP="0042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Перечень организаторов торг</w:t>
            </w:r>
            <w:r w:rsidR="0042499E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овли, 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где Компания  является участником торгов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6" w:rsidRPr="006609EE" w:rsidRDefault="00E51EF6" w:rsidP="00E51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"Московская Биржа ММВБ-РТС",</w:t>
            </w:r>
          </w:p>
          <w:p w:rsidR="00E51EF6" w:rsidRPr="006609EE" w:rsidRDefault="00E51EF6" w:rsidP="00E51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«Санкт-Петербургская биржа»,</w:t>
            </w:r>
          </w:p>
          <w:p w:rsidR="00E51EF6" w:rsidRDefault="005675FB" w:rsidP="00704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EF6" w:rsidRPr="006609E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«Санкт-Петербургская Международна</w:t>
            </w:r>
            <w:r w:rsidR="00F251A7" w:rsidRPr="006609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1EF6"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Товарно-сырьевая Биржа»</w:t>
            </w:r>
            <w:r w:rsidR="001B0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F5F" w:rsidRPr="006609EE" w:rsidRDefault="001B0F5F" w:rsidP="00704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"Национальная товарная биржа"</w:t>
            </w:r>
          </w:p>
        </w:tc>
      </w:tr>
      <w:tr w:rsidR="00C80DC7" w:rsidRPr="00566B2F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566B2F" w:rsidRDefault="00C80DC7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5"/>
            <w:bookmarkStart w:id="2" w:name="Par155"/>
            <w:bookmarkEnd w:id="1"/>
            <w:bookmarkEnd w:id="2"/>
            <w:r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клиринговых организаций, с которыми </w:t>
            </w:r>
            <w:r w:rsidR="00E51EF6"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 </w:t>
            </w:r>
            <w:r w:rsidRPr="00566B2F">
              <w:rPr>
                <w:rFonts w:ascii="Times New Roman" w:hAnsi="Times New Roman" w:cs="Times New Roman"/>
                <w:sz w:val="24"/>
                <w:szCs w:val="24"/>
              </w:rPr>
              <w:t>заключил</w:t>
            </w:r>
            <w:r w:rsidR="00E51EF6" w:rsidRPr="00566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об оказании е</w:t>
            </w:r>
            <w:r w:rsidR="00E51EF6" w:rsidRPr="00566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 клиринговых услуг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F" w:rsidRDefault="00566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Небанковская кредитная </w:t>
            </w:r>
            <w:proofErr w:type="spellStart"/>
            <w:r w:rsidRPr="00566B2F">
              <w:rPr>
                <w:rFonts w:ascii="Times New Roman" w:hAnsi="Times New Roman" w:cs="Times New Roman"/>
                <w:sz w:val="24"/>
                <w:szCs w:val="24"/>
              </w:rPr>
              <w:t>организация-центральный</w:t>
            </w:r>
            <w:proofErr w:type="spellEnd"/>
            <w:r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 "Национальный Клиринговый Центр" (Акционерное общество),</w:t>
            </w:r>
            <w:proofErr w:type="gramEnd"/>
          </w:p>
          <w:p w:rsidR="00E51EF6" w:rsidRPr="00566B2F" w:rsidRDefault="00567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EF6" w:rsidRPr="00566B2F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"Расчетно-депозитарная компания"</w:t>
            </w:r>
            <w:r w:rsidR="00C46AEC" w:rsidRPr="00566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EF6" w:rsidRPr="0056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A9" w:rsidRPr="00566B2F" w:rsidRDefault="00E51EF6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B2F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"Клиринговый центр МФБ"</w:t>
            </w:r>
            <w:r w:rsidR="00B10DA6" w:rsidRPr="00566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DA6" w:rsidRPr="00566B2F" w:rsidRDefault="00B10DA6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6609EE" w:rsidRDefault="00C80DC7" w:rsidP="0042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кредитных организаций, в которых </w:t>
            </w:r>
            <w:r w:rsidR="00F251A7" w:rsidRPr="006609E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открыты специальные брокерские счета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D" w:rsidRPr="00B81ECD" w:rsidRDefault="00B81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 акционерное общество «Национальный расчетный депозитарий»</w:t>
            </w:r>
            <w:r w:rsidR="006C2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93D" w:rsidRDefault="007B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«Сбербанк России»</w:t>
            </w:r>
            <w:r w:rsidR="006C2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E89" w:rsidRPr="004130CC" w:rsidRDefault="006C2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6C2E89">
              <w:rPr>
                <w:rFonts w:ascii="Times New Roman" w:hAnsi="Times New Roman" w:cs="Times New Roman"/>
                <w:sz w:val="24"/>
                <w:szCs w:val="24"/>
              </w:rPr>
              <w:t>«АЛЬФА-БАНК»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E89" w:rsidRPr="006609EE" w:rsidRDefault="007B793D" w:rsidP="006C2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Банк «Резервные финансы и инвестиции»</w:t>
            </w:r>
          </w:p>
        </w:tc>
      </w:tr>
      <w:tr w:rsidR="0042499E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9E" w:rsidRPr="006609EE" w:rsidRDefault="0042499E" w:rsidP="0042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Перечень кредитных организаций, в которых Компании  открыты банковские счета для расчетов по операциям, связанным с доверительным управлением ценными бумагами и денежными средствами клиента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9E" w:rsidRDefault="00B81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 акционерное общество «Национальный расчетный депозитарий»</w:t>
            </w:r>
            <w:r w:rsidR="00160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F9A" w:rsidRDefault="00160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CC" w:rsidRPr="004130CC" w:rsidRDefault="004130CC" w:rsidP="00413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«Сбербанк России»</w:t>
            </w:r>
          </w:p>
          <w:p w:rsidR="00C25103" w:rsidRPr="004130CC" w:rsidRDefault="00C25103" w:rsidP="00C25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6C2E89">
              <w:rPr>
                <w:rFonts w:ascii="Times New Roman" w:hAnsi="Times New Roman" w:cs="Times New Roman"/>
                <w:sz w:val="24"/>
                <w:szCs w:val="24"/>
              </w:rPr>
              <w:t>«АЛЬФА-БАНК»</w:t>
            </w:r>
          </w:p>
          <w:p w:rsidR="00160F9A" w:rsidRPr="006609EE" w:rsidRDefault="00160F9A" w:rsidP="00160F9A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7C53D2" w:rsidRDefault="00C80DC7" w:rsidP="0042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которых </w:t>
            </w:r>
            <w:r w:rsidR="0042499E" w:rsidRPr="007C53D2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 xml:space="preserve"> открыты лицевые счета (счета депо) доверительного управляющего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7C53D2" w:rsidRDefault="00B81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BF7A80" w:rsidRDefault="007C53D2" w:rsidP="007C5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Банк «Финансовая Корпорация Открытие»</w:t>
            </w:r>
          </w:p>
          <w:p w:rsidR="00B10DA6" w:rsidRPr="006609EE" w:rsidRDefault="00B10DA6" w:rsidP="007C5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«Независимый специализированный депозитарий»</w:t>
            </w:r>
          </w:p>
        </w:tc>
      </w:tr>
      <w:tr w:rsidR="00C80DC7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7" w:rsidRPr="007C53D2" w:rsidRDefault="00C80DC7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регистраторов и депозитариев, в том числе иностранных, в которых </w:t>
            </w:r>
            <w:r w:rsidR="006609EE" w:rsidRPr="007C53D2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 xml:space="preserve"> открыты лицевые счета (счета депо) номинального держателя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D" w:rsidRPr="007C53D2" w:rsidRDefault="00B81ECD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70427F" w:rsidRPr="007C53D2" w:rsidRDefault="0070427F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"Регистраторское общество "СТАТУС"</w:t>
            </w:r>
            <w:r w:rsidR="00C46AEC" w:rsidRPr="007C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DC7" w:rsidRPr="007C53D2" w:rsidRDefault="0070427F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"Регистратор "</w:t>
            </w:r>
            <w:proofErr w:type="spellStart"/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ДонФАО</w:t>
            </w:r>
            <w:proofErr w:type="spellEnd"/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56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3D2" w:rsidRDefault="007C53D2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Банк «Финансовая Корпорация Открытие»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553" w:rsidRPr="006609EE" w:rsidRDefault="00A55553" w:rsidP="00A55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53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«Фондовая биржа Кыргызстана - БТС»</w:t>
            </w:r>
          </w:p>
        </w:tc>
      </w:tr>
      <w:tr w:rsidR="00CB4F98" w:rsidRPr="00E564FB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8" w:rsidRPr="00E564FB" w:rsidRDefault="00CB4F98" w:rsidP="00E56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4FB">
              <w:rPr>
                <w:rFonts w:ascii="Times New Roman" w:hAnsi="Times New Roman" w:cs="Times New Roman"/>
                <w:sz w:val="24"/>
                <w:szCs w:val="24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8" w:rsidRPr="006609EE" w:rsidRDefault="00E564FB" w:rsidP="0066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 «Финансовая Корпорация Открытие»</w:t>
            </w:r>
          </w:p>
        </w:tc>
      </w:tr>
      <w:tr w:rsidR="00915813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3" w:rsidRPr="006609EE" w:rsidRDefault="00915813" w:rsidP="00F25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53"/>
            <w:bookmarkEnd w:id="3"/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имена, отчества </w:t>
            </w:r>
            <w:r w:rsidR="006609EE">
              <w:rPr>
                <w:rFonts w:ascii="Times New Roman" w:hAnsi="Times New Roman" w:cs="Times New Roman"/>
                <w:sz w:val="24"/>
                <w:szCs w:val="24"/>
              </w:rPr>
              <w:t xml:space="preserve"> членов С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овета директоров </w:t>
            </w:r>
            <w:r w:rsidR="007161FF" w:rsidRPr="006609E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08" w:rsidRDefault="00F14E08" w:rsidP="00F14E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Булатов Виталий Васильевич</w:t>
            </w:r>
          </w:p>
          <w:p w:rsidR="00F14E08" w:rsidRPr="006609EE" w:rsidRDefault="00F14E08" w:rsidP="00F14E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Леоненков Николай Александрович</w:t>
            </w:r>
            <w:r w:rsidRPr="00660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4E08" w:rsidRPr="006609EE" w:rsidRDefault="00F14E08" w:rsidP="00F14E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Нефедов Владимир Валериевич </w:t>
            </w:r>
          </w:p>
          <w:p w:rsidR="00160F9A" w:rsidRPr="00160F9A" w:rsidRDefault="00160F9A" w:rsidP="006609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Старков Владимир Владимирович </w:t>
            </w:r>
          </w:p>
          <w:p w:rsidR="00915813" w:rsidRPr="006609EE" w:rsidRDefault="00160F9A" w:rsidP="0066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F9A">
              <w:rPr>
                <w:rFonts w:ascii="Times New Roman" w:hAnsi="Times New Roman"/>
                <w:color w:val="000000"/>
                <w:sz w:val="24"/>
                <w:szCs w:val="24"/>
              </w:rPr>
              <w:t>Чагаев Игорь Аркадьевич</w:t>
            </w:r>
          </w:p>
        </w:tc>
      </w:tr>
      <w:tr w:rsidR="00915813" w:rsidRPr="006609EE" w:rsidTr="007161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3" w:rsidRPr="006609EE" w:rsidRDefault="00915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58"/>
            <w:bookmarkEnd w:id="4"/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членстве </w:t>
            </w:r>
            <w:r w:rsidR="007161FF" w:rsidRPr="006609E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t xml:space="preserve"> в ассоциациях, объединениях, и (или) 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банковских группах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3" w:rsidRPr="006609EE" w:rsidRDefault="00F25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Ассоциация участников финансового рынка «Некоммерческое партнерство развития </w:t>
            </w:r>
            <w:r w:rsidRPr="0066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рынка РТС»</w:t>
            </w:r>
          </w:p>
        </w:tc>
      </w:tr>
    </w:tbl>
    <w:p w:rsidR="001B0F5F" w:rsidRDefault="001B0F5F" w:rsidP="004130CC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ar373"/>
      <w:bookmarkStart w:id="6" w:name="Par378"/>
      <w:bookmarkEnd w:id="5"/>
      <w:bookmarkEnd w:id="6"/>
    </w:p>
    <w:p w:rsidR="001B0F5F" w:rsidRDefault="001B0F5F" w:rsidP="001B0F5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D24F71" w:rsidRPr="006609EE" w:rsidRDefault="003A0340" w:rsidP="001B0F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E21">
        <w:rPr>
          <w:rFonts w:ascii="Times New Roman" w:hAnsi="Times New Roman" w:cs="Times New Roman"/>
          <w:sz w:val="18"/>
          <w:szCs w:val="18"/>
        </w:rPr>
        <w:t>Информация предоставлена по состоянию на</w:t>
      </w:r>
      <w:r w:rsidR="004130CC">
        <w:rPr>
          <w:rFonts w:ascii="Times New Roman" w:hAnsi="Times New Roman" w:cs="Times New Roman"/>
          <w:sz w:val="18"/>
          <w:szCs w:val="18"/>
        </w:rPr>
        <w:t xml:space="preserve"> </w:t>
      </w:r>
      <w:r w:rsidR="001B0F5F">
        <w:rPr>
          <w:rFonts w:ascii="Times New Roman" w:hAnsi="Times New Roman" w:cs="Times New Roman"/>
          <w:sz w:val="18"/>
          <w:szCs w:val="18"/>
        </w:rPr>
        <w:t>01</w:t>
      </w:r>
      <w:r w:rsidR="00F14E08">
        <w:rPr>
          <w:rFonts w:ascii="Times New Roman" w:hAnsi="Times New Roman" w:cs="Times New Roman"/>
          <w:sz w:val="18"/>
          <w:szCs w:val="18"/>
        </w:rPr>
        <w:t>.</w:t>
      </w:r>
      <w:r w:rsidR="001B0F5F">
        <w:rPr>
          <w:rFonts w:ascii="Times New Roman" w:hAnsi="Times New Roman" w:cs="Times New Roman"/>
          <w:sz w:val="18"/>
          <w:szCs w:val="18"/>
        </w:rPr>
        <w:t>1</w:t>
      </w:r>
      <w:r w:rsidR="00F14E08">
        <w:rPr>
          <w:rFonts w:ascii="Times New Roman" w:hAnsi="Times New Roman" w:cs="Times New Roman"/>
          <w:sz w:val="18"/>
          <w:szCs w:val="18"/>
        </w:rPr>
        <w:t>0.2018</w:t>
      </w:r>
    </w:p>
    <w:sectPr w:rsidR="00D24F71" w:rsidRPr="006609EE" w:rsidSect="00DF30BD">
      <w:footerReference w:type="default" r:id="rId8"/>
      <w:pgSz w:w="11906" w:h="16838"/>
      <w:pgMar w:top="25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87" w:rsidRDefault="00BC5587">
      <w:pPr>
        <w:spacing w:after="0" w:line="240" w:lineRule="auto"/>
      </w:pPr>
      <w:r>
        <w:separator/>
      </w:r>
    </w:p>
  </w:endnote>
  <w:endnote w:type="continuationSeparator" w:id="0">
    <w:p w:rsidR="00BC5587" w:rsidRDefault="00B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1" w:rsidRDefault="00D24F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24F71" w:rsidRDefault="00D24F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87" w:rsidRDefault="00BC5587">
      <w:pPr>
        <w:spacing w:after="0" w:line="240" w:lineRule="auto"/>
      </w:pPr>
      <w:r>
        <w:separator/>
      </w:r>
    </w:p>
  </w:footnote>
  <w:footnote w:type="continuationSeparator" w:id="0">
    <w:p w:rsidR="00BC5587" w:rsidRDefault="00BC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53F"/>
    <w:multiLevelType w:val="hybridMultilevel"/>
    <w:tmpl w:val="91D6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220A"/>
    <w:multiLevelType w:val="hybridMultilevel"/>
    <w:tmpl w:val="057C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0DC7"/>
    <w:rsid w:val="000028AA"/>
    <w:rsid w:val="00032917"/>
    <w:rsid w:val="0005520E"/>
    <w:rsid w:val="00083E7B"/>
    <w:rsid w:val="000865E2"/>
    <w:rsid w:val="000A503B"/>
    <w:rsid w:val="000F2B3F"/>
    <w:rsid w:val="000F6D58"/>
    <w:rsid w:val="00102FE2"/>
    <w:rsid w:val="00104DFD"/>
    <w:rsid w:val="00160F9A"/>
    <w:rsid w:val="00196424"/>
    <w:rsid w:val="001B0F5F"/>
    <w:rsid w:val="001E69EA"/>
    <w:rsid w:val="002646E8"/>
    <w:rsid w:val="00310849"/>
    <w:rsid w:val="00323E1C"/>
    <w:rsid w:val="003A0340"/>
    <w:rsid w:val="003D0E40"/>
    <w:rsid w:val="003D399D"/>
    <w:rsid w:val="004130CC"/>
    <w:rsid w:val="00422656"/>
    <w:rsid w:val="0042499E"/>
    <w:rsid w:val="00461519"/>
    <w:rsid w:val="0051396F"/>
    <w:rsid w:val="00566B2F"/>
    <w:rsid w:val="005675FB"/>
    <w:rsid w:val="005B6C5B"/>
    <w:rsid w:val="0064785C"/>
    <w:rsid w:val="006609EE"/>
    <w:rsid w:val="00686B02"/>
    <w:rsid w:val="006A4B9E"/>
    <w:rsid w:val="006C1F21"/>
    <w:rsid w:val="006C2E89"/>
    <w:rsid w:val="006F692D"/>
    <w:rsid w:val="0070427F"/>
    <w:rsid w:val="00705D34"/>
    <w:rsid w:val="007161FF"/>
    <w:rsid w:val="007325A7"/>
    <w:rsid w:val="007A0ABF"/>
    <w:rsid w:val="007B793D"/>
    <w:rsid w:val="007C53D2"/>
    <w:rsid w:val="007E1C60"/>
    <w:rsid w:val="008422A3"/>
    <w:rsid w:val="008A702C"/>
    <w:rsid w:val="008D085F"/>
    <w:rsid w:val="008D4A3F"/>
    <w:rsid w:val="0090260D"/>
    <w:rsid w:val="0091011F"/>
    <w:rsid w:val="00915813"/>
    <w:rsid w:val="0091737F"/>
    <w:rsid w:val="00930003"/>
    <w:rsid w:val="00940447"/>
    <w:rsid w:val="009A5F32"/>
    <w:rsid w:val="009D2AEB"/>
    <w:rsid w:val="009D6F36"/>
    <w:rsid w:val="009F0D9D"/>
    <w:rsid w:val="00A2640D"/>
    <w:rsid w:val="00A55553"/>
    <w:rsid w:val="00A734D9"/>
    <w:rsid w:val="00AA2786"/>
    <w:rsid w:val="00AC75E9"/>
    <w:rsid w:val="00B037A8"/>
    <w:rsid w:val="00B10DA6"/>
    <w:rsid w:val="00B17E94"/>
    <w:rsid w:val="00B36C96"/>
    <w:rsid w:val="00B50632"/>
    <w:rsid w:val="00B81ECD"/>
    <w:rsid w:val="00BC5587"/>
    <w:rsid w:val="00BF7A80"/>
    <w:rsid w:val="00C10E30"/>
    <w:rsid w:val="00C244E4"/>
    <w:rsid w:val="00C24839"/>
    <w:rsid w:val="00C25103"/>
    <w:rsid w:val="00C4065E"/>
    <w:rsid w:val="00C46AEC"/>
    <w:rsid w:val="00C62835"/>
    <w:rsid w:val="00C80DC7"/>
    <w:rsid w:val="00CB4F98"/>
    <w:rsid w:val="00D0058A"/>
    <w:rsid w:val="00D24F71"/>
    <w:rsid w:val="00D7364B"/>
    <w:rsid w:val="00D9246E"/>
    <w:rsid w:val="00D94342"/>
    <w:rsid w:val="00D96882"/>
    <w:rsid w:val="00DC0339"/>
    <w:rsid w:val="00DC7FE1"/>
    <w:rsid w:val="00DF30BD"/>
    <w:rsid w:val="00E21F5A"/>
    <w:rsid w:val="00E422E9"/>
    <w:rsid w:val="00E51EF6"/>
    <w:rsid w:val="00E564FB"/>
    <w:rsid w:val="00E7419A"/>
    <w:rsid w:val="00EA4BCC"/>
    <w:rsid w:val="00EC6FA6"/>
    <w:rsid w:val="00F14E08"/>
    <w:rsid w:val="00F251A7"/>
    <w:rsid w:val="00F45429"/>
    <w:rsid w:val="00FB688F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7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83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3E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83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83E7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83E7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83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80D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80DC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D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80DC7"/>
    <w:rPr>
      <w:rFonts w:cs="Times New Roman"/>
    </w:rPr>
  </w:style>
  <w:style w:type="paragraph" w:styleId="a7">
    <w:name w:val="Body Text"/>
    <w:basedOn w:val="a"/>
    <w:link w:val="a8"/>
    <w:rsid w:val="009F0D9D"/>
    <w:pPr>
      <w:keepLines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F0D9D"/>
    <w:rPr>
      <w:rFonts w:ascii="Times New Roman" w:hAnsi="Times New Roman"/>
    </w:rPr>
  </w:style>
  <w:style w:type="paragraph" w:styleId="a9">
    <w:name w:val="Normal (Web)"/>
    <w:basedOn w:val="a"/>
    <w:unhideWhenUsed/>
    <w:rsid w:val="0091011F"/>
    <w:pPr>
      <w:spacing w:after="270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D31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31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31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31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31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1A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0427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0427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blk1">
    <w:name w:val="blk1"/>
    <w:basedOn w:val="a0"/>
    <w:rsid w:val="00BF7A80"/>
    <w:rPr>
      <w:vanish w:val="0"/>
      <w:webHidden w:val="0"/>
      <w:specVanish w:val="0"/>
    </w:rPr>
  </w:style>
  <w:style w:type="character" w:styleId="af3">
    <w:name w:val="Strong"/>
    <w:basedOn w:val="a0"/>
    <w:uiPriority w:val="22"/>
    <w:qFormat/>
    <w:rsid w:val="001B0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ufor.ru/tree.asp?n=11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28.12.2015 N 3921-У"О составе, объеме, порядке и сроках раскрытия информации профессиональными участниками рынка ценных бумаг"(Зарегистрировано в Минюсте России 01.02.2016 N 40909)</vt:lpstr>
    </vt:vector>
  </TitlesOfParts>
  <Company>КонсультантПлюс Версия 4012.00.88</Company>
  <LinksUpToDate>false</LinksUpToDate>
  <CharactersWithSpaces>4310</CharactersWithSpaces>
  <SharedDoc>false</SharedDoc>
  <HLinks>
    <vt:vector size="12" baseType="variant"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http://naufor.ru/tree.asp?n=11423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mailto:zerich@zerich.com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28.12.2015 N 3921-У"О составе, объеме, порядке и сроках раскрытия информации профессиональными участниками рынка ценных бумаг"(Зарегистрировано в Минюсте России 01.02.2016 N 40909)</dc:title>
  <dc:creator>Irina</dc:creator>
  <cp:lastModifiedBy>i.aleksandrova</cp:lastModifiedBy>
  <cp:revision>2</cp:revision>
  <dcterms:created xsi:type="dcterms:W3CDTF">2018-10-17T07:53:00Z</dcterms:created>
  <dcterms:modified xsi:type="dcterms:W3CDTF">2018-10-17T07:53:00Z</dcterms:modified>
</cp:coreProperties>
</file>